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EE2E8" w14:textId="77777777" w:rsidR="003C20EB" w:rsidRDefault="003C20EB" w:rsidP="003C20EB">
      <w:pPr>
        <w:jc w:val="center"/>
      </w:pPr>
    </w:p>
    <w:p w14:paraId="6CA39CEB" w14:textId="77777777" w:rsidR="003C20EB" w:rsidRDefault="003C20EB" w:rsidP="003C20EB">
      <w:pPr>
        <w:jc w:val="center"/>
      </w:pPr>
    </w:p>
    <w:p w14:paraId="200EBF15" w14:textId="788C110E" w:rsidR="0033140E" w:rsidRPr="00611476" w:rsidRDefault="0033140E" w:rsidP="0033140E">
      <w:pPr>
        <w:pStyle w:val="Tytu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pl-PL"/>
        </w:rPr>
      </w:pPr>
      <w:r w:rsidRPr="00611476">
        <w:rPr>
          <w:rFonts w:asciiTheme="minorHAnsi" w:hAnsiTheme="minorHAnsi" w:cstheme="minorHAnsi"/>
          <w:b w:val="0"/>
          <w:bCs w:val="0"/>
          <w:sz w:val="24"/>
          <w:szCs w:val="24"/>
        </w:rPr>
        <w:t>KOMUNIKAT Nr</w:t>
      </w:r>
      <w:r w:rsidRPr="00611476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</w:t>
      </w:r>
      <w:r w:rsidR="00220AB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2</w:t>
      </w:r>
      <w:r w:rsidRPr="00611476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/2020 z dnia 14 października 2020 roku</w:t>
      </w:r>
    </w:p>
    <w:p w14:paraId="5C20ACA4" w14:textId="77777777" w:rsidR="0033140E" w:rsidRPr="00611476" w:rsidRDefault="0033140E" w:rsidP="00611476">
      <w:pPr>
        <w:rPr>
          <w:rFonts w:ascii="Arial" w:hAnsi="Arial" w:cs="Arial"/>
        </w:rPr>
      </w:pPr>
    </w:p>
    <w:p w14:paraId="6C8BEAC3" w14:textId="3DC27CBC" w:rsidR="0033140E" w:rsidRPr="00611476" w:rsidRDefault="0033140E" w:rsidP="0033140E">
      <w:pPr>
        <w:jc w:val="both"/>
        <w:rPr>
          <w:b/>
          <w:vanish/>
          <w:specVanish/>
        </w:rPr>
      </w:pPr>
      <w:r w:rsidRPr="00611476">
        <w:rPr>
          <w:b/>
        </w:rPr>
        <w:t xml:space="preserve">Prorektora ds. Nauki Akademii Pedagogiki Specjalnej im. Marii Grzegorzewskiej  w  sprawie zasad korzystania z </w:t>
      </w:r>
      <w:r w:rsidR="00611476">
        <w:rPr>
          <w:b/>
        </w:rPr>
        <w:t>Pracowni Psychofizjologii</w:t>
      </w:r>
      <w:r w:rsidRPr="00611476">
        <w:rPr>
          <w:b/>
        </w:rPr>
        <w:t xml:space="preserve"> w okresie epidemii COVID-19.</w:t>
      </w:r>
    </w:p>
    <w:p w14:paraId="4EBA3D37" w14:textId="77777777" w:rsidR="0033140E" w:rsidRPr="00611476" w:rsidRDefault="0033140E" w:rsidP="0033140E">
      <w:pPr>
        <w:jc w:val="both"/>
        <w:rPr>
          <w:rFonts w:ascii="Arial" w:hAnsi="Arial" w:cs="Arial"/>
          <w:b/>
          <w:vanish/>
          <w:specVanish/>
        </w:rPr>
      </w:pPr>
      <w:r w:rsidRPr="00611476">
        <w:rPr>
          <w:rFonts w:ascii="Arial" w:hAnsi="Arial" w:cs="Arial"/>
          <w:b/>
        </w:rPr>
        <w:t xml:space="preserve"> </w:t>
      </w:r>
    </w:p>
    <w:p w14:paraId="59CB42EB" w14:textId="77777777" w:rsidR="0033140E" w:rsidRPr="00611476" w:rsidRDefault="0033140E" w:rsidP="0033140E">
      <w:pPr>
        <w:jc w:val="both"/>
      </w:pPr>
      <w:r w:rsidRPr="00611476">
        <w:t xml:space="preserve"> </w:t>
      </w:r>
    </w:p>
    <w:p w14:paraId="5BC7DDE1" w14:textId="66793175" w:rsidR="003C20EB" w:rsidRDefault="003C20EB" w:rsidP="003C20EB">
      <w:pPr>
        <w:jc w:val="center"/>
      </w:pPr>
    </w:p>
    <w:p w14:paraId="1D97D9FB" w14:textId="77777777" w:rsidR="003C20EB" w:rsidRDefault="003C20EB" w:rsidP="003C20EB">
      <w:pPr>
        <w:jc w:val="center"/>
      </w:pPr>
    </w:p>
    <w:p w14:paraId="65923278" w14:textId="77777777" w:rsidR="003C20EB" w:rsidRDefault="00BE556C" w:rsidP="003C20EB">
      <w:pPr>
        <w:pStyle w:val="Akapitzlist"/>
        <w:numPr>
          <w:ilvl w:val="0"/>
          <w:numId w:val="1"/>
        </w:numPr>
      </w:pPr>
      <w:r>
        <w:t>Osoby badane nie przychodzą same do Pracowni – czekają na badacza przy wejściu do budynku C, gdzie mierzona jest im temperatura</w:t>
      </w:r>
      <w:r w:rsidR="00D02D80">
        <w:t>.</w:t>
      </w:r>
    </w:p>
    <w:p w14:paraId="34A71FF4" w14:textId="77777777" w:rsidR="00BE556C" w:rsidRDefault="00BE556C" w:rsidP="003C20EB">
      <w:pPr>
        <w:pStyle w:val="Akapitzlist"/>
        <w:numPr>
          <w:ilvl w:val="0"/>
          <w:numId w:val="1"/>
        </w:numPr>
      </w:pPr>
      <w:r>
        <w:t>Osoby badane nie powinny poruszać się same po budynkach APS</w:t>
      </w:r>
      <w:r w:rsidR="00D15EFE">
        <w:t xml:space="preserve"> – ich przemieszczanie powinno być zawsze kontrolowane przez badawcza</w:t>
      </w:r>
      <w:r w:rsidR="00D02D80">
        <w:t>.</w:t>
      </w:r>
    </w:p>
    <w:p w14:paraId="0A819EDF" w14:textId="77777777" w:rsidR="00D15EFE" w:rsidRDefault="00D15EFE" w:rsidP="003C20EB">
      <w:pPr>
        <w:pStyle w:val="Akapitzlist"/>
        <w:numPr>
          <w:ilvl w:val="0"/>
          <w:numId w:val="1"/>
        </w:numPr>
      </w:pPr>
      <w:r>
        <w:t xml:space="preserve">Między badanymi należy zachować </w:t>
      </w:r>
      <w:r w:rsidR="00056F4E">
        <w:t>przerwy czasowe – przynajmniej 10 minutowe</w:t>
      </w:r>
      <w:r w:rsidR="00D02D80">
        <w:t xml:space="preserve"> na przewietrzenie pomieszczenia.</w:t>
      </w:r>
    </w:p>
    <w:p w14:paraId="29B89293" w14:textId="77777777" w:rsidR="00056F4E" w:rsidRDefault="00056F4E" w:rsidP="003C20EB">
      <w:pPr>
        <w:pStyle w:val="Akapitzlist"/>
        <w:numPr>
          <w:ilvl w:val="0"/>
          <w:numId w:val="1"/>
        </w:numPr>
      </w:pPr>
      <w:r>
        <w:t xml:space="preserve">Za każdym razem po badaniu należy </w:t>
      </w:r>
      <w:r w:rsidR="003C0369">
        <w:t>zdezynfekować</w:t>
      </w:r>
      <w:r>
        <w:t xml:space="preserve"> </w:t>
      </w:r>
      <w:r w:rsidR="00795192">
        <w:t>(płyn odkażają</w:t>
      </w:r>
      <w:r w:rsidR="003C0369">
        <w:t xml:space="preserve">cy </w:t>
      </w:r>
      <w:r w:rsidR="00795192">
        <w:t>znajduje się w pracowni)</w:t>
      </w:r>
      <w:r w:rsidR="003C0369">
        <w:t xml:space="preserve"> wszystkie powierzchnie</w:t>
      </w:r>
      <w:r w:rsidR="00D02D80">
        <w:t>,</w:t>
      </w:r>
      <w:r w:rsidR="003C0369">
        <w:t xml:space="preserve"> których mógł dotykać badany</w:t>
      </w:r>
      <w:r w:rsidR="00D02D80">
        <w:t>,</w:t>
      </w:r>
      <w:r w:rsidR="003C0369">
        <w:t xml:space="preserve"> lub z którymi mógł wejść w kontakt, czyli klamki, framugi, </w:t>
      </w:r>
      <w:r w:rsidR="008F739C">
        <w:t>blaty, klawiaturę, sprzęt pomiarowy</w:t>
      </w:r>
      <w:r w:rsidR="00FC7F0B">
        <w:t xml:space="preserve"> itp.</w:t>
      </w:r>
    </w:p>
    <w:p w14:paraId="28DBE8C5" w14:textId="77777777" w:rsidR="008F739C" w:rsidRDefault="008F739C" w:rsidP="003C20EB">
      <w:pPr>
        <w:pStyle w:val="Akapitzlist"/>
        <w:numPr>
          <w:ilvl w:val="0"/>
          <w:numId w:val="1"/>
        </w:numPr>
      </w:pPr>
      <w:r>
        <w:t>B</w:t>
      </w:r>
      <w:r w:rsidR="00984313">
        <w:t>adacze są zobowiązani</w:t>
      </w:r>
      <w:r>
        <w:t xml:space="preserve"> </w:t>
      </w:r>
      <w:r w:rsidR="00984313">
        <w:t xml:space="preserve">prowadzić </w:t>
      </w:r>
      <w:r w:rsidR="00656F6B">
        <w:t>badanie</w:t>
      </w:r>
      <w:r>
        <w:t xml:space="preserve"> </w:t>
      </w:r>
      <w:r w:rsidR="00656F6B">
        <w:t>nosząc</w:t>
      </w:r>
      <w:r>
        <w:t xml:space="preserve"> </w:t>
      </w:r>
      <w:r w:rsidR="00656F6B">
        <w:t>przez cały czas kontaktu z osobą badaną jednorazową</w:t>
      </w:r>
      <w:r w:rsidR="004F6CBA">
        <w:t xml:space="preserve"> </w:t>
      </w:r>
      <w:r w:rsidR="00656F6B">
        <w:t>maseczkę i rękawiczki</w:t>
      </w:r>
      <w:r>
        <w:t xml:space="preserve"> (z</w:t>
      </w:r>
      <w:r w:rsidR="004F6CBA">
        <w:t xml:space="preserve">apas znajduje się w laboratorium). Rękawiczki powinny być wymieniane po każdym </w:t>
      </w:r>
      <w:r w:rsidR="000524CF">
        <w:t xml:space="preserve">bezpośrednim </w:t>
      </w:r>
      <w:r w:rsidR="00656F6B">
        <w:t xml:space="preserve">kontakcie z nowym </w:t>
      </w:r>
      <w:r w:rsidR="004F6CBA">
        <w:t>badanym</w:t>
      </w:r>
      <w:r w:rsidR="000524CF">
        <w:t xml:space="preserve"> (przyklejanie elektrod, nakładanie czepka)</w:t>
      </w:r>
      <w:r w:rsidR="004F6CBA">
        <w:t>.</w:t>
      </w:r>
    </w:p>
    <w:p w14:paraId="177D9F77" w14:textId="77777777" w:rsidR="004F6CBA" w:rsidRDefault="004F6CBA" w:rsidP="003C20EB">
      <w:pPr>
        <w:pStyle w:val="Akapitzlist"/>
        <w:numPr>
          <w:ilvl w:val="0"/>
          <w:numId w:val="1"/>
        </w:numPr>
      </w:pPr>
      <w:r>
        <w:t>Osoba badana do budynku APS i dalej do pracowni ma wstęp wyłącznie w maseczce</w:t>
      </w:r>
      <w:r w:rsidR="00BE2EE8">
        <w:t>. Maseczkę może zdjąć dopiero w trakcie badania</w:t>
      </w:r>
      <w:r w:rsidR="006F531D">
        <w:t>,</w:t>
      </w:r>
      <w:r w:rsidR="00BE2EE8">
        <w:t xml:space="preserve"> jeśli wymaga ono dostępu do twarzy badanego (w przypadku </w:t>
      </w:r>
      <w:r w:rsidR="006F531D">
        <w:t>niektórych pomiarów fizjologicznych), w przeciwnym razie badany pozostaje w maseczce przez cały czas trwania badania.</w:t>
      </w:r>
    </w:p>
    <w:p w14:paraId="495B6029" w14:textId="77777777" w:rsidR="00902E3E" w:rsidRDefault="00902E3E" w:rsidP="003C20EB">
      <w:pPr>
        <w:pStyle w:val="Akapitzlist"/>
        <w:numPr>
          <w:ilvl w:val="0"/>
          <w:numId w:val="1"/>
        </w:numPr>
      </w:pPr>
      <w:r>
        <w:t>Przed przystąpieniem do badania należy polecić badanemu odkażenie dłoni płynem do dezynfekcji.</w:t>
      </w:r>
    </w:p>
    <w:p w14:paraId="55504FCC" w14:textId="77777777" w:rsidR="00C410DE" w:rsidRDefault="00FC7F0B" w:rsidP="003C20EB">
      <w:pPr>
        <w:pStyle w:val="Akapitzlist"/>
        <w:numPr>
          <w:ilvl w:val="0"/>
          <w:numId w:val="1"/>
        </w:numPr>
      </w:pPr>
      <w:r>
        <w:t>O ile to możliwe</w:t>
      </w:r>
      <w:r w:rsidR="00984313">
        <w:t>,</w:t>
      </w:r>
      <w:r>
        <w:t xml:space="preserve"> należy zachowywać dystans do osoby badanej</w:t>
      </w:r>
      <w:r w:rsidR="00984313">
        <w:t xml:space="preserve"> przynajmniej 1,5 metra</w:t>
      </w:r>
      <w:r w:rsidR="00304146">
        <w:t>, a w przypadku badań wymagających bliskiego kontaktu (np. mocowanie aparatury) należy ten kontakt skrócić do koniecznego minimum</w:t>
      </w:r>
      <w:r w:rsidR="009B7C5F">
        <w:t>. Badany, jeśli jest w stanie, może sam sobie zamocować elektrody</w:t>
      </w:r>
      <w:r w:rsidR="0050654E">
        <w:t xml:space="preserve"> lub założyć czepek, instruowany przez badacza</w:t>
      </w:r>
      <w:r w:rsidR="00984313">
        <w:t>.</w:t>
      </w:r>
      <w:r w:rsidR="0050654E">
        <w:t xml:space="preserve"> </w:t>
      </w:r>
    </w:p>
    <w:p w14:paraId="583ACE2F" w14:textId="77777777" w:rsidR="005D4147" w:rsidRDefault="00C410DE" w:rsidP="003C20EB">
      <w:pPr>
        <w:pStyle w:val="Akapitzlist"/>
        <w:numPr>
          <w:ilvl w:val="0"/>
          <w:numId w:val="1"/>
        </w:numPr>
      </w:pPr>
      <w:r>
        <w:t xml:space="preserve">Należy ograniczyć liczbę osób przebywających jednorazowo w Pracowni do </w:t>
      </w:r>
      <w:r w:rsidR="005D4147">
        <w:t xml:space="preserve">3 osób (w Pracowni są 3 oddzielne pomieszczenia). </w:t>
      </w:r>
    </w:p>
    <w:p w14:paraId="111ADA95" w14:textId="77777777" w:rsidR="0095617F" w:rsidRDefault="005D4147" w:rsidP="003C20EB">
      <w:pPr>
        <w:pStyle w:val="Akapitzlist"/>
        <w:numPr>
          <w:ilvl w:val="0"/>
          <w:numId w:val="1"/>
        </w:numPr>
      </w:pPr>
      <w:r>
        <w:t xml:space="preserve">W pracowni może w tym samym czasie odbywać się tylko 1 badanie. </w:t>
      </w:r>
    </w:p>
    <w:p w14:paraId="5184ED1E" w14:textId="6937FDAE" w:rsidR="00FC7F0B" w:rsidRDefault="001476B2" w:rsidP="003C20EB">
      <w:pPr>
        <w:pStyle w:val="Akapitzlist"/>
        <w:numPr>
          <w:ilvl w:val="0"/>
          <w:numId w:val="1"/>
        </w:numPr>
      </w:pPr>
      <w:r>
        <w:t>Należy zapisywać kontakt (mail, numer telefonu) do każdej osoby badanej, wraz z dniem, kiedy ta osoba była badana</w:t>
      </w:r>
      <w:r w:rsidR="0094566C">
        <w:t xml:space="preserve"> i osobą prowadzącą badanie</w:t>
      </w:r>
      <w:r>
        <w:t xml:space="preserve">. </w:t>
      </w:r>
    </w:p>
    <w:p w14:paraId="240BDDB2" w14:textId="6D375F8C" w:rsidR="00611476" w:rsidRDefault="00611476" w:rsidP="00611476"/>
    <w:p w14:paraId="00595CF3" w14:textId="7F4F76B8" w:rsidR="00611476" w:rsidRDefault="00611476" w:rsidP="00611476"/>
    <w:p w14:paraId="268A63A3" w14:textId="4F858095" w:rsidR="00611476" w:rsidRDefault="00611476" w:rsidP="00611476">
      <w:pPr>
        <w:ind w:left="5664"/>
      </w:pPr>
      <w:r>
        <w:t>Prorektor ds. Nauki</w:t>
      </w:r>
    </w:p>
    <w:p w14:paraId="32B3B91C" w14:textId="33D12CC8" w:rsidR="00611476" w:rsidRDefault="00611476" w:rsidP="00611476">
      <w:pPr>
        <w:ind w:left="5664"/>
      </w:pPr>
    </w:p>
    <w:p w14:paraId="7AAFC4AD" w14:textId="3481CE9D" w:rsidR="00611476" w:rsidRDefault="00611476" w:rsidP="00611476">
      <w:pPr>
        <w:ind w:left="4248" w:firstLine="708"/>
      </w:pPr>
      <w:r>
        <w:t>dr hab. Jarosław Rola, prof. APS</w:t>
      </w:r>
    </w:p>
    <w:sectPr w:rsidR="00611476" w:rsidSect="00AE2C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03B98"/>
    <w:multiLevelType w:val="hybridMultilevel"/>
    <w:tmpl w:val="A2426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0EB"/>
    <w:rsid w:val="000524CF"/>
    <w:rsid w:val="00056F4E"/>
    <w:rsid w:val="001476B2"/>
    <w:rsid w:val="00220ABE"/>
    <w:rsid w:val="00304146"/>
    <w:rsid w:val="0033140E"/>
    <w:rsid w:val="003C0369"/>
    <w:rsid w:val="003C20EB"/>
    <w:rsid w:val="004F6CBA"/>
    <w:rsid w:val="0050654E"/>
    <w:rsid w:val="005D4147"/>
    <w:rsid w:val="00611476"/>
    <w:rsid w:val="00656F6B"/>
    <w:rsid w:val="006F531D"/>
    <w:rsid w:val="00795192"/>
    <w:rsid w:val="008F739C"/>
    <w:rsid w:val="00902E3E"/>
    <w:rsid w:val="0094566C"/>
    <w:rsid w:val="0095617F"/>
    <w:rsid w:val="00984313"/>
    <w:rsid w:val="009B7C5F"/>
    <w:rsid w:val="00AE2C5A"/>
    <w:rsid w:val="00B42ED0"/>
    <w:rsid w:val="00BD0745"/>
    <w:rsid w:val="00BE2EE8"/>
    <w:rsid w:val="00BE556C"/>
    <w:rsid w:val="00C410DE"/>
    <w:rsid w:val="00C523FD"/>
    <w:rsid w:val="00D02D80"/>
    <w:rsid w:val="00D15EFE"/>
    <w:rsid w:val="00DC407D"/>
    <w:rsid w:val="00F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2D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0EB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33140E"/>
    <w:pPr>
      <w:spacing w:before="100" w:beforeAutospacing="1" w:after="100" w:afterAutospacing="1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33140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Rajchert</dc:creator>
  <cp:keywords/>
  <dc:description/>
  <cp:lastModifiedBy>Dominika Zińczuk</cp:lastModifiedBy>
  <cp:revision>3</cp:revision>
  <dcterms:created xsi:type="dcterms:W3CDTF">2020-10-16T09:13:00Z</dcterms:created>
  <dcterms:modified xsi:type="dcterms:W3CDTF">2020-10-16T09:15:00Z</dcterms:modified>
</cp:coreProperties>
</file>