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D639" w14:textId="77777777" w:rsidR="000D67B1" w:rsidRDefault="000D67B1" w:rsidP="000D67B1">
      <w:r w:rsidRPr="000D67B1">
        <w:t xml:space="preserve">EFEKTY UCZENIA SIĘ DLA KIERUNKU PEDAGOGIKA </w:t>
      </w:r>
    </w:p>
    <w:p w14:paraId="4F2D9DCA" w14:textId="77777777" w:rsidR="000D67B1" w:rsidRDefault="000D67B1" w:rsidP="000D67B1">
      <w:r w:rsidRPr="000D67B1">
        <w:t xml:space="preserve">Absolwent/ka kierunku pedagogika </w:t>
      </w:r>
    </w:p>
    <w:p w14:paraId="3D23BE71" w14:textId="064BFAE9" w:rsidR="000D67B1" w:rsidRDefault="000D67B1" w:rsidP="000D67B1">
      <w:r w:rsidRPr="000D67B1">
        <w:rPr>
          <w:b/>
          <w:bCs/>
        </w:rPr>
        <w:t>WIEDZA (zna i rozumie)</w:t>
      </w:r>
      <w:r>
        <w:t>:</w:t>
      </w:r>
    </w:p>
    <w:p w14:paraId="52D4F7C1" w14:textId="47D12275" w:rsidR="000D67B1" w:rsidRDefault="000D67B1" w:rsidP="000D67B1">
      <w:r w:rsidRPr="000D67B1">
        <w:t>Ma pogłębioną i rozszerzoną wiedzę o źródłach i miejscu pedagogiki w systemie nauk oraz o jej przedmiotowych i metodologicznych powiązaniach z innym dyscyplinami naukowymi; zna na poziomie rozszerzonym terminologię stosowaną w obrębie pedagogiki</w:t>
      </w:r>
      <w:r>
        <w:t>.</w:t>
      </w:r>
    </w:p>
    <w:p w14:paraId="6C948F9F" w14:textId="77777777" w:rsidR="000D67B1" w:rsidRDefault="000D67B1" w:rsidP="000D67B1">
      <w:r w:rsidRPr="000D67B1">
        <w:t>Ma uporządkowaną i podbudowaną teoretycznie wiedzę, obejmującą kluczowe zagadnienia pedagogiczne oraz zaawansowaną wiedzę szczegółową dotyczącą procesów związanych z kształceniem, wychowaniem i opieką.</w:t>
      </w:r>
    </w:p>
    <w:p w14:paraId="0CA4A465" w14:textId="77777777" w:rsidR="000D67B1" w:rsidRDefault="000D67B1" w:rsidP="000D67B1">
      <w:r w:rsidRPr="000D67B1">
        <w:t>Ma pogłębioną i uporządkowaną wiedzę o współczesnych kierunkach rozwoju pedagogiki oraz ich historycznych i kulturowych uwarunkowaniach; rozumie postulat wieloparadygmatyczności pedagogiki</w:t>
      </w:r>
      <w:r>
        <w:t>.</w:t>
      </w:r>
      <w:r w:rsidRPr="000D67B1">
        <w:t xml:space="preserve"> </w:t>
      </w:r>
    </w:p>
    <w:p w14:paraId="6DE7D2CC" w14:textId="77777777" w:rsidR="000D67B1" w:rsidRDefault="000D67B1" w:rsidP="000D67B1">
      <w:r w:rsidRPr="000D67B1">
        <w:t xml:space="preserve">Ma pogłębioną wiedzę na temat rozwoju człowieka w cyklu życia, w wymiarze biologicznym, psychologicznym, społecznym i kulturowym, stanowiącą podstawę projektowania i realizacji działalności pedagogicznej. </w:t>
      </w:r>
    </w:p>
    <w:p w14:paraId="0E81B370" w14:textId="77777777" w:rsidR="000D67B1" w:rsidRDefault="000D67B1" w:rsidP="000D67B1">
      <w:r w:rsidRPr="000D67B1">
        <w:t xml:space="preserve">Ma rozszerzoną wiedzę o różnych rodzajach struktur społecznych i instytucjach życia społecznego, jak też o różnych środowiskach wychowawczych, ich specyfice i procesach w nich zachodzących. </w:t>
      </w:r>
    </w:p>
    <w:p w14:paraId="7EE0166B" w14:textId="77777777" w:rsidR="000D67B1" w:rsidRDefault="000D67B1" w:rsidP="000D67B1">
      <w:r w:rsidRPr="000D67B1">
        <w:t xml:space="preserve">Ma rozszerzoną wiedzę o zjawiskach i instytucjach edukacyjnych ujmowanych w perspektywie międzynarodowej. </w:t>
      </w:r>
    </w:p>
    <w:p w14:paraId="00592EA4" w14:textId="77777777" w:rsidR="000D67B1" w:rsidRDefault="000D67B1" w:rsidP="000D67B1">
      <w:r w:rsidRPr="000D67B1">
        <w:t xml:space="preserve">Ma uporządkowaną wiedzę o uczestnikach i realizatorach kształcenia, wychowania i opieki. </w:t>
      </w:r>
    </w:p>
    <w:p w14:paraId="673573F0" w14:textId="77777777" w:rsidR="000D67B1" w:rsidRDefault="000D67B1" w:rsidP="000D67B1">
      <w:r w:rsidRPr="000D67B1">
        <w:t xml:space="preserve">Ma rozszerzoną wiedzę metodologiczną na temat projektowania i prowadzenia badań w pedagogice, ze szczególnym uwzględnieniem metod badań stosowanych w naukach społecznych; zna zasady i normy etyczne związane z realizacją badań. </w:t>
      </w:r>
    </w:p>
    <w:p w14:paraId="4BD77E17" w14:textId="77777777" w:rsidR="000D67B1" w:rsidRDefault="000D67B1" w:rsidP="000D67B1">
      <w:r w:rsidRPr="000D67B1">
        <w:t xml:space="preserve">Ma uszczegółowioną wiedzę dotyczącą prowadzenia działalności pedagogicznej w zakresie określonym specjalnością studiów. </w:t>
      </w:r>
    </w:p>
    <w:p w14:paraId="7974AEAD" w14:textId="77777777" w:rsidR="000D67B1" w:rsidRDefault="000D67B1" w:rsidP="000D67B1">
      <w:r w:rsidRPr="000D67B1">
        <w:t xml:space="preserve">Ma uszczegółowioną wiedzę na temat istotnych dylematów współczesnej cywilizacji (w tym etycznych), osadzoną w kontekście wyzwań i zadań pedagogicznych. </w:t>
      </w:r>
    </w:p>
    <w:p w14:paraId="6B8CC2B7" w14:textId="77777777" w:rsidR="000D67B1" w:rsidRDefault="000D67B1" w:rsidP="000D67B1">
      <w:r w:rsidRPr="000D67B1">
        <w:t xml:space="preserve">Ma pogłębioną wiedzę na temat ekonomicznych, prawnych i etycznych uwarunkowań różnych rodzajów działalności pedagogicznej, w tym zasad zarządzania własnością intelektualną. </w:t>
      </w:r>
    </w:p>
    <w:p w14:paraId="2D942EF2" w14:textId="77777777" w:rsidR="000D67B1" w:rsidRDefault="000D67B1" w:rsidP="000D67B1">
      <w:r w:rsidRPr="000D67B1">
        <w:t xml:space="preserve">Zna zasady tworzenia i rozwoju różnych form przedsiębiorczości. </w:t>
      </w:r>
    </w:p>
    <w:p w14:paraId="1BE008E0" w14:textId="77777777" w:rsidR="000D67B1" w:rsidRDefault="000D67B1" w:rsidP="000D67B1">
      <w:r w:rsidRPr="000D67B1">
        <w:rPr>
          <w:b/>
          <w:bCs/>
        </w:rPr>
        <w:lastRenderedPageBreak/>
        <w:t>UMIEJĘTNOŚCI (potrafi:)</w:t>
      </w:r>
      <w:r w:rsidRPr="000D67B1">
        <w:t xml:space="preserve"> </w:t>
      </w:r>
    </w:p>
    <w:p w14:paraId="553279FA" w14:textId="77777777" w:rsidR="000D67B1" w:rsidRDefault="000D67B1" w:rsidP="000D67B1">
      <w:r w:rsidRPr="000D67B1">
        <w:t>Potrafi wykorzystywać i</w:t>
      </w:r>
      <w:r w:rsidRPr="000D67B1">
        <w:rPr>
          <w:rFonts w:ascii="Arial" w:hAnsi="Arial" w:cs="Arial"/>
        </w:rPr>
        <w:t> </w:t>
      </w:r>
      <w:r w:rsidRPr="000D67B1">
        <w:t>integrowa</w:t>
      </w:r>
      <w:r w:rsidRPr="000D67B1">
        <w:rPr>
          <w:rFonts w:ascii="Aptos" w:hAnsi="Aptos" w:cs="Aptos"/>
        </w:rPr>
        <w:t>ć</w:t>
      </w:r>
      <w:r w:rsidRPr="000D67B1">
        <w:t xml:space="preserve"> wiedz</w:t>
      </w:r>
      <w:r w:rsidRPr="000D67B1">
        <w:rPr>
          <w:rFonts w:ascii="Aptos" w:hAnsi="Aptos" w:cs="Aptos"/>
        </w:rPr>
        <w:t>ę</w:t>
      </w:r>
      <w:r w:rsidRPr="000D67B1">
        <w:t xml:space="preserve"> teoretyczn</w:t>
      </w:r>
      <w:r w:rsidRPr="000D67B1">
        <w:rPr>
          <w:rFonts w:ascii="Aptos" w:hAnsi="Aptos" w:cs="Aptos"/>
        </w:rPr>
        <w:t>ą</w:t>
      </w:r>
      <w:r w:rsidRPr="000D67B1">
        <w:t xml:space="preserve"> z</w:t>
      </w:r>
      <w:r w:rsidRPr="000D67B1">
        <w:rPr>
          <w:rFonts w:ascii="Arial" w:hAnsi="Arial" w:cs="Arial"/>
        </w:rPr>
        <w:t> </w:t>
      </w:r>
      <w:r w:rsidRPr="000D67B1">
        <w:t>zakresu pedagogiki oraz powi</w:t>
      </w:r>
      <w:r w:rsidRPr="000D67B1">
        <w:rPr>
          <w:rFonts w:ascii="Aptos" w:hAnsi="Aptos" w:cs="Aptos"/>
        </w:rPr>
        <w:t>ą</w:t>
      </w:r>
      <w:r w:rsidRPr="000D67B1">
        <w:t>zanych z</w:t>
      </w:r>
      <w:r w:rsidRPr="000D67B1">
        <w:rPr>
          <w:rFonts w:ascii="Arial" w:hAnsi="Arial" w:cs="Arial"/>
        </w:rPr>
        <w:t> </w:t>
      </w:r>
      <w:r w:rsidRPr="000D67B1">
        <w:t>ni</w:t>
      </w:r>
      <w:r w:rsidRPr="000D67B1">
        <w:rPr>
          <w:rFonts w:ascii="Aptos" w:hAnsi="Aptos" w:cs="Aptos"/>
        </w:rPr>
        <w:t>ą</w:t>
      </w:r>
      <w:r w:rsidRPr="000D67B1">
        <w:t xml:space="preserve"> dyscyplin w celu diagnozowania z</w:t>
      </w:r>
      <w:r w:rsidRPr="000D67B1">
        <w:rPr>
          <w:rFonts w:ascii="Aptos" w:hAnsi="Aptos" w:cs="Aptos"/>
        </w:rPr>
        <w:t>ł</w:t>
      </w:r>
      <w:r w:rsidRPr="000D67B1">
        <w:t>o</w:t>
      </w:r>
      <w:r w:rsidRPr="000D67B1">
        <w:rPr>
          <w:rFonts w:ascii="Aptos" w:hAnsi="Aptos" w:cs="Aptos"/>
        </w:rPr>
        <w:t>ż</w:t>
      </w:r>
      <w:r w:rsidRPr="000D67B1">
        <w:t>onych problem</w:t>
      </w:r>
      <w:r w:rsidRPr="000D67B1">
        <w:rPr>
          <w:rFonts w:ascii="Aptos" w:hAnsi="Aptos" w:cs="Aptos"/>
        </w:rPr>
        <w:t>ó</w:t>
      </w:r>
      <w:r w:rsidRPr="000D67B1">
        <w:t>w pedagogicznych, ich pog</w:t>
      </w:r>
      <w:r w:rsidRPr="000D67B1">
        <w:rPr>
          <w:rFonts w:ascii="Aptos" w:hAnsi="Aptos" w:cs="Aptos"/>
        </w:rPr>
        <w:t>łę</w:t>
      </w:r>
      <w:r w:rsidRPr="000D67B1">
        <w:t xml:space="preserve">bionej analizy oraz projektowania działań praktycznych. Posiada pogłębione umiejętności obserwowania, interpretacji i krytycznej oceny zjawisk społecznych w perspektywie pedagogicznej, a także umiejętności wyszukiwania i przetwarzania informacji z tego zakresu, przy użyciu różnych źródeł oraz technik, w tym zaawansowanych technik informacyjno-komunikacyjnych. </w:t>
      </w:r>
    </w:p>
    <w:p w14:paraId="74E6D052" w14:textId="77777777" w:rsidR="000D67B1" w:rsidRDefault="000D67B1" w:rsidP="000D67B1">
      <w:r w:rsidRPr="000D67B1">
        <w:t xml:space="preserve">Posiada rozwinięte umiejętności badawcze: rozróżnia orientacje w metodologii badań pedagogicznych, formułuje problemy badawcze, dobiera adekwatne metody, techniki i konstruuje narzędzia badawcze; opracowuje, prezentuje i interpretuje wyniki badań, wyciąga wnioski, wskazuje kierunki dalszych badań w obrębie wybranej subdyscypliny pedagogiki. </w:t>
      </w:r>
    </w:p>
    <w:p w14:paraId="31968DFF" w14:textId="77777777" w:rsidR="000D67B1" w:rsidRDefault="000D67B1" w:rsidP="000D67B1">
      <w:r w:rsidRPr="000D67B1">
        <w:t xml:space="preserve">Potrafi generować oryginalne rozwiązania złożonych problemów pedagogicznych, projektować przebieg oraz przewidywać skutki planowanych działań w obszarach praktyki pedagogicznej. </w:t>
      </w:r>
    </w:p>
    <w:p w14:paraId="42DA2821" w14:textId="77777777" w:rsidR="000D67B1" w:rsidRDefault="000D67B1" w:rsidP="000D67B1">
      <w:r w:rsidRPr="000D67B1">
        <w:t xml:space="preserve">Potrafi wybrać i zastosować właściwy dla danej działalności pedagogicznej sposób postępowania, potrafi dobierać środki i metody pracy w celu efektywnego wykonania zadań zawodowych. </w:t>
      </w:r>
    </w:p>
    <w:p w14:paraId="6661C79D" w14:textId="77777777" w:rsidR="000D67B1" w:rsidRDefault="000D67B1" w:rsidP="000D67B1">
      <w:r w:rsidRPr="000D67B1">
        <w:t xml:space="preserve">Potrafi sprawnie porozumiewać się przy użyciu różnych kanałów i technik komunikacyjnych ze specjalistami w zakresie pedagogiki, jak i z odbiorcami spoza grona specjalistów, korzystając z nowoczesnych rozwiązań technologicznych. </w:t>
      </w:r>
    </w:p>
    <w:p w14:paraId="38CE5DBF" w14:textId="77777777" w:rsidR="000D67B1" w:rsidRDefault="000D67B1" w:rsidP="000D67B1">
      <w:r w:rsidRPr="000D67B1">
        <w:t xml:space="preserve">Posiada pogłębione umiejętności komunikacyjne, umie właściwie prezentować własne stanowisko, popierając je rozbudowaną argumentacją w kontekście wybranych perspektyw teoretycznych; potrafi prowadzić debatę, analizować i syntetyzować jej tematykę i obecne w niej stanowiska. </w:t>
      </w:r>
    </w:p>
    <w:p w14:paraId="2CCE5AEC" w14:textId="77777777" w:rsidR="000D67B1" w:rsidRDefault="000D67B1" w:rsidP="000D67B1">
      <w:r w:rsidRPr="000D67B1">
        <w:t xml:space="preserve">Ma umiejętności językowe w zakresie studiowanego kierunku studiów, zgodne z wymaganiami określonymi dla poziomu B2+ Europejskiego Systemu Opisu Kształcenia Językowego. </w:t>
      </w:r>
    </w:p>
    <w:p w14:paraId="27386118" w14:textId="77777777" w:rsidR="000D67B1" w:rsidRDefault="000D67B1" w:rsidP="000D67B1">
      <w:r w:rsidRPr="000D67B1">
        <w:t xml:space="preserve">Potrafi pracować w zespole; umie wyznaczać oraz przyjmować wspólne cele działania; potrafi przyjąć rolę lidera w zespole. </w:t>
      </w:r>
    </w:p>
    <w:p w14:paraId="7E29BE29" w14:textId="77777777" w:rsidR="000D67B1" w:rsidRDefault="000D67B1" w:rsidP="000D67B1">
      <w:r w:rsidRPr="000D67B1">
        <w:t xml:space="preserve">Potrafi twórczo animować prace nad własnym rozwojem oraz rozwojem uczestników procesów związanych z kształceniem, wychowaniem i opieką oraz wspierać ich samodzielność w zdobywaniu wiedzy, a także inspirować do działań na rzecz uczenia się przez całe życie. </w:t>
      </w:r>
    </w:p>
    <w:p w14:paraId="0CB44666" w14:textId="77777777" w:rsidR="000D67B1" w:rsidRDefault="000D67B1" w:rsidP="000D67B1">
      <w:r w:rsidRPr="000D67B1">
        <w:rPr>
          <w:b/>
          <w:bCs/>
        </w:rPr>
        <w:t>KOMPETENCJE SPOŁECZNE (jest gotów/owa do:)</w:t>
      </w:r>
      <w:r w:rsidRPr="000D67B1">
        <w:t xml:space="preserve"> </w:t>
      </w:r>
    </w:p>
    <w:p w14:paraId="36143DB2" w14:textId="77777777" w:rsidR="000D67B1" w:rsidRDefault="000D67B1" w:rsidP="000D67B1">
      <w:r w:rsidRPr="000D67B1">
        <w:lastRenderedPageBreak/>
        <w:t xml:space="preserve">Przejawia krytyczne podejście do poziomu swojej wiedzy i umiejętności, dąży do rozwoju osobistego i zawodowego.  </w:t>
      </w:r>
    </w:p>
    <w:p w14:paraId="17D81396" w14:textId="77777777" w:rsidR="000D67B1" w:rsidRDefault="000D67B1" w:rsidP="000D67B1">
      <w:r w:rsidRPr="000D67B1">
        <w:t xml:space="preserve">Docenia znaczenie nauk pedagogicznych dla rozwoju jednostki i prawidłowych więzi w środowiskach społecznych; przejawia pozytywne nastawienie do nabywania wiedzy z zakresu studiowanej dyscypliny naukowej i budowania warsztatu pracy pedagoga, a w sytuacjach problemowych poszukuje wiedzy eksperckiej.  </w:t>
      </w:r>
    </w:p>
    <w:p w14:paraId="25A56E97" w14:textId="77777777" w:rsidR="000D67B1" w:rsidRDefault="000D67B1" w:rsidP="000D67B1">
      <w:r w:rsidRPr="000D67B1">
        <w:t xml:space="preserve">Odznacza się rozwagą i dojrzałością w rozumieniu roli pedagoga oraz gotowością do rozwijania dorobku zawodu i podtrzymywania jego etosu, żywiąc przekonanie o konieczności i doniosłości zachowania się w sposób profesjonalny i przestrzegania zasad etyki zawodowej. </w:t>
      </w:r>
    </w:p>
    <w:p w14:paraId="09B9CFCF" w14:textId="77777777" w:rsidR="000D67B1" w:rsidRDefault="000D67B1" w:rsidP="000D67B1">
      <w:r w:rsidRPr="000D67B1">
        <w:t xml:space="preserve">Wyraża gotowość do działania w sposób przedsiębiorczy. </w:t>
      </w:r>
    </w:p>
    <w:p w14:paraId="25488F7F" w14:textId="77777777" w:rsidR="000D67B1" w:rsidRDefault="000D67B1" w:rsidP="000D67B1">
      <w:r w:rsidRPr="000D67B1">
        <w:t xml:space="preserve">Odznacza się odpowiedzialnością za własne przygotowanie do pracy, podejmowane decyzje i prowadzone działania oraz ich skutki, postępuje odpowiedzialnie wobec ludzi, dla których dobra stara się działać, wyraża taką postawę w środowisku specjalistów i pośrednio modeluje to podejście wśród innych. </w:t>
      </w:r>
    </w:p>
    <w:p w14:paraId="66DEE416" w14:textId="77777777" w:rsidR="000D67B1" w:rsidRDefault="000D67B1" w:rsidP="000D67B1">
      <w:r w:rsidRPr="000D67B1">
        <w:t xml:space="preserve">Wykazuje wrażliwość na problemy społeczne, w tym pedagogiczne, gotowość do komunikowania się i współpracy z otoczeniem oraz do aktywnego uczestnictwa w grupach i organizacjach realizujących działania pedagogiczne na rzecz interesu publicznego, w tym osób wymagających opieki i pomocy. </w:t>
      </w:r>
    </w:p>
    <w:p w14:paraId="2E9901A5" w14:textId="375F8786" w:rsidR="00914141" w:rsidRPr="000D67B1" w:rsidRDefault="000D67B1" w:rsidP="000D67B1">
      <w:r w:rsidRPr="000D67B1">
        <w:t>Wykazuje gotowość do brania odpowiedzialności za zachowanie dziedzictwa kulturowego regionu, kraju, Europy, rozumiejąc i szanując różnorodność tworzących go tradycji; przejawia gotowość do uczestnictwa w życiu kulturalnym.</w:t>
      </w:r>
    </w:p>
    <w:sectPr w:rsidR="00914141" w:rsidRPr="000D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7E"/>
    <w:rsid w:val="000D67B1"/>
    <w:rsid w:val="002C1EAD"/>
    <w:rsid w:val="00914141"/>
    <w:rsid w:val="00A041DB"/>
    <w:rsid w:val="00B52DA1"/>
    <w:rsid w:val="00E0537E"/>
    <w:rsid w:val="00E5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DBAC"/>
  <w15:chartTrackingRefBased/>
  <w15:docId w15:val="{485456B8-E171-4B60-89CE-B16BDEF7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3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3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3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3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3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3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3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3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3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3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854</Words>
  <Characters>5129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Biardzka-Melion</dc:creator>
  <cp:keywords/>
  <dc:description/>
  <cp:lastModifiedBy>Anita Biardzka-Melion</cp:lastModifiedBy>
  <cp:revision>3</cp:revision>
  <dcterms:created xsi:type="dcterms:W3CDTF">2026-05-13T11:53:00Z</dcterms:created>
  <dcterms:modified xsi:type="dcterms:W3CDTF">2026-05-13T12:05:00Z</dcterms:modified>
</cp:coreProperties>
</file>