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B85E9" w14:textId="77777777" w:rsidR="0012273C" w:rsidRPr="00C60670" w:rsidRDefault="00000000" w:rsidP="002F519D">
      <w:pPr>
        <w:pStyle w:val="Teksttreci20"/>
        <w:ind w:left="6237"/>
        <w:rPr>
          <w:color w:val="auto"/>
        </w:rPr>
        <w:bidi w:val="0"/>
      </w:pPr>
      <w:r>
        <w:rPr>
          <w:color w:val="auto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Appendix No. 5</w:t>
      </w:r>
    </w:p>
    <w:p w14:paraId="0506100B" w14:textId="77777777" w:rsidR="002F519D" w:rsidRDefault="00000000" w:rsidP="002F519D">
      <w:pPr>
        <w:pStyle w:val="Teksttreci20"/>
        <w:ind w:left="6237"/>
        <w:rPr>
          <w:color w:val="auto"/>
        </w:rPr>
        <w:bidi w:val="0"/>
      </w:pPr>
      <w:r>
        <w:rPr>
          <w:color w:val="auto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to Senate Resolution No. 137/2019</w:t>
      </w:r>
    </w:p>
    <w:p w14:paraId="5C2D0573" w14:textId="2E476BFA" w:rsidR="0012273C" w:rsidRPr="00C60670" w:rsidRDefault="00000000" w:rsidP="002F519D">
      <w:pPr>
        <w:pStyle w:val="Teksttreci20"/>
        <w:ind w:left="6237"/>
        <w:rPr>
          <w:color w:val="auto"/>
        </w:rPr>
        <w:bidi w:val="0"/>
      </w:pPr>
      <w:r>
        <w:rPr>
          <w:color w:val="auto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of 20 March 2019</w:t>
      </w:r>
    </w:p>
    <w:p w14:paraId="4636E365" w14:textId="77777777" w:rsidR="0012273C" w:rsidRPr="00C60670" w:rsidRDefault="00000000" w:rsidP="00B1558E">
      <w:pPr>
        <w:pStyle w:val="Teksttreci0"/>
        <w:spacing w:before="720" w:after="240"/>
        <w:jc w:val="center"/>
        <w:rPr>
          <w:color w:val="auto"/>
        </w:rPr>
        <w:bidi w:val="0"/>
      </w:pPr>
      <w:r>
        <w:rPr>
          <w:color w:val="auto"/>
          <w:lang w:val="en"/>
          <w:b w:val="1"/>
          <w:bCs w:val="1"/>
          <w:i w:val="0"/>
          <w:iCs w:val="0"/>
          <w:u w:val="none"/>
          <w:vertAlign w:val="baseline"/>
          <w:rtl w:val="0"/>
        </w:rPr>
        <w:t xml:space="preserve">Individual Research Plan (IRP):</w:t>
      </w:r>
    </w:p>
    <w:p w14:paraId="42BE72A2" w14:textId="77777777" w:rsidR="0012273C" w:rsidRPr="00C60670" w:rsidRDefault="00000000" w:rsidP="00B1558E">
      <w:pPr>
        <w:pStyle w:val="Teksttreci0"/>
        <w:ind w:left="709" w:hanging="709"/>
        <w:rPr>
          <w:color w:val="auto"/>
        </w:rPr>
        <w:bidi w:val="0"/>
      </w:pPr>
      <w:bookmarkStart w:id="0" w:name="bookmark0"/>
      <w:r>
        <w:rPr>
          <w:color w:val="auto"/>
          <w:shd w:val="clear" w:color="auto" w:fill="FFFFFF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I</w:t>
      </w:r>
      <w:bookmarkEnd w:id="0"/>
      <w:r>
        <w:rPr>
          <w:color w:val="auto"/>
          <w:shd w:val="clear" w:color="auto" w:fill="FFFFFF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.</w:t>
      </w:r>
      <w:r>
        <w:rPr>
          <w:color w:val="auto"/>
          <w:lang w:val="en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color w:val="auto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It is developed by the doctoral student in consultation with the supervisor(s).</w:t>
      </w:r>
    </w:p>
    <w:p w14:paraId="1F407BA2" w14:textId="77777777" w:rsidR="0012273C" w:rsidRPr="00C60670" w:rsidRDefault="00000000" w:rsidP="00B1558E">
      <w:pPr>
        <w:pStyle w:val="Teksttreci0"/>
        <w:ind w:left="709" w:hanging="709"/>
        <w:rPr>
          <w:color w:val="auto"/>
        </w:rPr>
        <w:bidi w:val="0"/>
      </w:pPr>
      <w:bookmarkStart w:id="1" w:name="bookmark1"/>
      <w:r>
        <w:rPr>
          <w:color w:val="auto"/>
          <w:shd w:val="clear" w:color="auto" w:fill="FFFFFF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I</w:t>
      </w:r>
      <w:bookmarkEnd w:id="1"/>
      <w:r>
        <w:rPr>
          <w:color w:val="auto"/>
          <w:shd w:val="clear" w:color="auto" w:fill="FFFFFF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I.</w:t>
      </w:r>
      <w:r>
        <w:rPr>
          <w:color w:val="auto"/>
          <w:lang w:val="en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color w:val="auto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It includes:</w:t>
      </w:r>
    </w:p>
    <w:p w14:paraId="07D3B3F9" w14:textId="77777777" w:rsidR="0012273C" w:rsidRPr="00C60670" w:rsidRDefault="00000000" w:rsidP="00B1558E">
      <w:pPr>
        <w:pStyle w:val="Teksttreci0"/>
        <w:ind w:left="1417" w:hanging="425"/>
        <w:rPr>
          <w:color w:val="auto"/>
        </w:rPr>
        <w:bidi w:val="0"/>
      </w:pPr>
      <w:bookmarkStart w:id="2" w:name="bookmark2"/>
      <w:r>
        <w:rPr>
          <w:color w:val="auto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a</w:t>
      </w:r>
      <w:bookmarkEnd w:id="2"/>
      <w:r>
        <w:rPr>
          <w:color w:val="auto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.</w:t>
      </w:r>
      <w:r>
        <w:rPr>
          <w:color w:val="auto"/>
          <w:lang w:val="en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color w:val="auto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a schedule of research activities (months), specifying the deadline for submitting the doctoral dissertation;</w:t>
      </w:r>
    </w:p>
    <w:p w14:paraId="5FABFAD2" w14:textId="77777777" w:rsidR="0012273C" w:rsidRPr="00C60670" w:rsidRDefault="00000000" w:rsidP="00B1558E">
      <w:pPr>
        <w:pStyle w:val="Teksttreci0"/>
        <w:ind w:left="1417" w:hanging="425"/>
        <w:rPr>
          <w:color w:val="auto"/>
        </w:rPr>
        <w:bidi w:val="0"/>
      </w:pPr>
      <w:bookmarkStart w:id="3" w:name="bookmark3"/>
      <w:r>
        <w:rPr>
          <w:color w:val="auto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b</w:t>
      </w:r>
      <w:bookmarkEnd w:id="3"/>
      <w:r>
        <w:rPr>
          <w:color w:val="auto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.</w:t>
      </w:r>
      <w:r>
        <w:rPr>
          <w:color w:val="auto"/>
          <w:lang w:val="en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color w:val="auto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the final version of the research project;</w:t>
      </w:r>
    </w:p>
    <w:p w14:paraId="63C2404D" w14:textId="77777777" w:rsidR="0012273C" w:rsidRPr="00C60670" w:rsidRDefault="00000000" w:rsidP="00B1558E">
      <w:pPr>
        <w:pStyle w:val="Teksttreci0"/>
        <w:ind w:left="1417" w:hanging="425"/>
        <w:rPr>
          <w:color w:val="auto"/>
        </w:rPr>
        <w:bidi w:val="0"/>
      </w:pPr>
      <w:bookmarkStart w:id="4" w:name="bookmark4"/>
      <w:r>
        <w:rPr>
          <w:color w:val="auto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c</w:t>
      </w:r>
      <w:bookmarkEnd w:id="4"/>
      <w:r>
        <w:rPr>
          <w:color w:val="auto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.</w:t>
      </w:r>
      <w:r>
        <w:rPr>
          <w:color w:val="auto"/>
          <w:lang w:val="en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color w:val="auto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information on whether and where the doctoral student is applying for funding for a research project;</w:t>
      </w:r>
    </w:p>
    <w:p w14:paraId="2E29A709" w14:textId="77777777" w:rsidR="0012273C" w:rsidRPr="00C60670" w:rsidRDefault="00000000" w:rsidP="00B1558E">
      <w:pPr>
        <w:pStyle w:val="Teksttreci0"/>
        <w:ind w:left="1417" w:hanging="425"/>
        <w:rPr>
          <w:color w:val="auto"/>
        </w:rPr>
        <w:bidi w:val="0"/>
      </w:pPr>
      <w:bookmarkStart w:id="5" w:name="bookmark5"/>
      <w:r>
        <w:rPr>
          <w:color w:val="auto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d</w:t>
      </w:r>
      <w:bookmarkEnd w:id="5"/>
      <w:r>
        <w:rPr>
          <w:color w:val="auto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.</w:t>
      </w:r>
      <w:r>
        <w:rPr>
          <w:color w:val="auto"/>
          <w:lang w:val="en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color w:val="auto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plans for active participation in academic conferences;</w:t>
      </w:r>
    </w:p>
    <w:p w14:paraId="0EF9CEAD" w14:textId="77777777" w:rsidR="0012273C" w:rsidRPr="00C60670" w:rsidRDefault="00000000" w:rsidP="00B1558E">
      <w:pPr>
        <w:pStyle w:val="Teksttreci0"/>
        <w:ind w:left="1417" w:hanging="425"/>
        <w:rPr>
          <w:color w:val="auto"/>
        </w:rPr>
        <w:bidi w:val="0"/>
      </w:pPr>
      <w:bookmarkStart w:id="6" w:name="bookmark6"/>
      <w:r>
        <w:rPr>
          <w:color w:val="auto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e</w:t>
      </w:r>
      <w:bookmarkEnd w:id="6"/>
      <w:r>
        <w:rPr>
          <w:color w:val="auto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.</w:t>
      </w:r>
      <w:r>
        <w:rPr>
          <w:color w:val="auto"/>
          <w:lang w:val="en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color w:val="auto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information about texts in preparation or submitted to publishers or scientific journals;</w:t>
      </w:r>
    </w:p>
    <w:p w14:paraId="207A847D" w14:textId="77777777" w:rsidR="0012273C" w:rsidRPr="00C60670" w:rsidRDefault="00000000" w:rsidP="00B1558E">
      <w:pPr>
        <w:pStyle w:val="Teksttreci0"/>
        <w:ind w:left="1417" w:hanging="425"/>
        <w:rPr>
          <w:color w:val="auto"/>
        </w:rPr>
        <w:bidi w:val="0"/>
      </w:pPr>
      <w:bookmarkStart w:id="7" w:name="bookmark7"/>
      <w:r>
        <w:rPr>
          <w:color w:val="auto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f</w:t>
      </w:r>
      <w:bookmarkEnd w:id="7"/>
      <w:r>
        <w:rPr>
          <w:color w:val="auto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.</w:t>
      </w:r>
      <w:r>
        <w:rPr>
          <w:color w:val="auto"/>
          <w:lang w:val="en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color w:val="auto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other planned activities (e.g., research internships, training) that are relevant to the preparation of the doctoral dissertation.</w:t>
      </w:r>
    </w:p>
    <w:p w14:paraId="17396762" w14:textId="77777777" w:rsidR="0012273C" w:rsidRPr="00C60670" w:rsidRDefault="00000000" w:rsidP="00B1558E">
      <w:pPr>
        <w:pStyle w:val="Teksttreci0"/>
        <w:ind w:left="709" w:hanging="709"/>
        <w:rPr>
          <w:color w:val="auto"/>
        </w:rPr>
        <w:bidi w:val="0"/>
      </w:pPr>
      <w:bookmarkStart w:id="8" w:name="bookmark8"/>
      <w:r>
        <w:rPr>
          <w:color w:val="auto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I</w:t>
      </w:r>
      <w:bookmarkEnd w:id="8"/>
      <w:r>
        <w:rPr>
          <w:color w:val="auto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II.</w:t>
      </w:r>
      <w:r>
        <w:rPr>
          <w:color w:val="auto"/>
          <w:lang w:val="en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color w:val="auto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It is presented to the Head of the Doctoral School within 6 months of starting the program.</w:t>
      </w:r>
    </w:p>
    <w:p w14:paraId="103FE861" w14:textId="77777777" w:rsidR="0012273C" w:rsidRPr="00C60670" w:rsidRDefault="00000000" w:rsidP="00B1558E">
      <w:pPr>
        <w:pStyle w:val="Teksttreci0"/>
        <w:ind w:left="709" w:hanging="709"/>
        <w:rPr>
          <w:color w:val="auto"/>
        </w:rPr>
        <w:bidi w:val="0"/>
      </w:pPr>
      <w:bookmarkStart w:id="9" w:name="bookmark9"/>
      <w:r>
        <w:rPr>
          <w:color w:val="auto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I</w:t>
      </w:r>
      <w:bookmarkEnd w:id="9"/>
      <w:r>
        <w:rPr>
          <w:color w:val="auto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V.</w:t>
      </w:r>
      <w:r>
        <w:rPr>
          <w:color w:val="auto"/>
          <w:lang w:val="en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color w:val="auto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The Head of the Doctoral School and a representative of the discipline in which the doctoral student is conducting research (invited at the head’s request) approve the proposal and/or provide feedback. After addressing the feedback, the doctoral student submits the final version of the IRP.</w:t>
      </w:r>
    </w:p>
    <w:p w14:paraId="7EC2998A" w14:textId="77777777" w:rsidR="0012273C" w:rsidRPr="00C60670" w:rsidRDefault="00000000" w:rsidP="00B1558E">
      <w:pPr>
        <w:pStyle w:val="Teksttreci0"/>
        <w:ind w:left="709" w:hanging="709"/>
        <w:rPr>
          <w:color w:val="auto"/>
        </w:rPr>
        <w:bidi w:val="0"/>
      </w:pPr>
      <w:bookmarkStart w:id="10" w:name="bookmark10"/>
      <w:r>
        <w:rPr>
          <w:color w:val="auto"/>
          <w:shd w:val="clear" w:color="auto" w:fill="FFFFFF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V</w:t>
      </w:r>
      <w:bookmarkEnd w:id="10"/>
      <w:r>
        <w:rPr>
          <w:color w:val="auto"/>
          <w:shd w:val="clear" w:color="auto" w:fill="FFFFFF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.</w:t>
      </w:r>
      <w:r>
        <w:rPr>
          <w:color w:val="auto"/>
          <w:lang w:val="en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color w:val="auto"/>
          <w:lang w:val="en"/>
          <w:b w:val="0"/>
          <w:bCs w:val="0"/>
          <w:i w:val="0"/>
          <w:iCs w:val="0"/>
          <w:u w:val="none"/>
          <w:vertAlign w:val="baseline"/>
          <w:rtl w:val="0"/>
        </w:rPr>
        <w:t xml:space="preserve">The IRP is subject to evaluation by the committee conducting the mid-term assessment regarding the extent of its implementation.</w:t>
      </w:r>
    </w:p>
    <w:sectPr w:rsidR="0012273C" w:rsidRPr="00C60670" w:rsidSect="00C60670">
      <w:pgSz w:w="11909" w:h="16840" w:code="9"/>
      <w:pgMar w:top="1418" w:right="1418" w:bottom="1418" w:left="1418" w:header="567" w:footer="56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825D7" w14:textId="77777777" w:rsidR="006B01FA" w:rsidRDefault="006B01FA">
      <w:pPr>
        <w:bidi w:val="0"/>
      </w:pPr>
      <w:r>
        <w:separator/>
      </w:r>
    </w:p>
  </w:endnote>
  <w:endnote w:type="continuationSeparator" w:id="0">
    <w:p w14:paraId="08B41BCE" w14:textId="77777777" w:rsidR="006B01FA" w:rsidRDefault="006B01FA">
      <w:pPr>
        <w:bidi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9D3E8" w14:textId="77777777" w:rsidR="006B01FA" w:rsidRDefault="006B01FA"/>
  </w:footnote>
  <w:footnote w:type="continuationSeparator" w:id="0">
    <w:p w14:paraId="25733300" w14:textId="77777777" w:rsidR="006B01FA" w:rsidRDefault="006B01F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73C"/>
    <w:rsid w:val="0012273C"/>
    <w:rsid w:val="002F519D"/>
    <w:rsid w:val="006B01FA"/>
    <w:rsid w:val="00B1558E"/>
    <w:rsid w:val="00B44B4C"/>
    <w:rsid w:val="00C6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32FFC"/>
  <w15:docId w15:val="{15EE0EC6-966C-424F-9922-AF17CC59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Teksttreci20">
    <w:name w:val="Tekst treści (2)"/>
    <w:basedOn w:val="Normalny"/>
    <w:link w:val="Teksttreci2"/>
    <w:pPr>
      <w:ind w:left="63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pacing w:line="36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Zajenkowska</dc:creator>
  <cp:keywords/>
  <cp:lastModifiedBy>Grzegorz Piekut</cp:lastModifiedBy>
  <cp:revision>2</cp:revision>
  <dcterms:created xsi:type="dcterms:W3CDTF">2024-10-23T12:51:00Z</dcterms:created>
  <dcterms:modified xsi:type="dcterms:W3CDTF">2024-10-23T12:54:00Z</dcterms:modified>
</cp:coreProperties>
</file>