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6B" w:rsidRPr="00E66FB5" w:rsidRDefault="00E66FB5" w:rsidP="00E66FB5">
      <w:pPr>
        <w:jc w:val="center"/>
        <w:rPr>
          <w:b/>
        </w:rPr>
      </w:pPr>
      <w:r w:rsidRPr="00E66FB5">
        <w:rPr>
          <w:b/>
        </w:rPr>
        <w:t>UNIWERSYTET TRZECIEGO WIEKU</w:t>
      </w:r>
    </w:p>
    <w:p w:rsidR="00E66FB5" w:rsidRDefault="00E66FB5" w:rsidP="00092246">
      <w:pPr>
        <w:jc w:val="center"/>
        <w:rPr>
          <w:b/>
        </w:rPr>
      </w:pPr>
      <w:r w:rsidRPr="00E66FB5">
        <w:rPr>
          <w:b/>
        </w:rPr>
        <w:t>WYKŁADY OTWARTE</w:t>
      </w:r>
      <w:r w:rsidR="00092246">
        <w:rPr>
          <w:b/>
        </w:rPr>
        <w:t xml:space="preserve"> – ROK AKADEMICKI 2018/19 – SEMESTR LETNI</w:t>
      </w:r>
    </w:p>
    <w:p w:rsidR="00092246" w:rsidRDefault="00092246" w:rsidP="00092246">
      <w:pPr>
        <w:jc w:val="center"/>
      </w:pPr>
    </w:p>
    <w:p w:rsidR="00092246" w:rsidRDefault="00FA05BA" w:rsidP="00FA05BA">
      <w:pPr>
        <w:rPr>
          <w:b/>
        </w:rPr>
      </w:pPr>
      <w:r w:rsidRPr="00FA05BA">
        <w:rPr>
          <w:b/>
        </w:rPr>
        <w:t>WYKŁADY (AULA A)</w:t>
      </w:r>
    </w:p>
    <w:p w:rsidR="00FA05BA" w:rsidRDefault="00FA05BA" w:rsidP="00FA05BA">
      <w:r>
        <w:t>Polski system pomocy ofiarom przemocy w rodzinie – dr Ewa Bilska (poniedziałek, godzina 9.50).</w:t>
      </w:r>
    </w:p>
    <w:p w:rsidR="00FA05BA" w:rsidRDefault="00FA05BA" w:rsidP="00FA05BA">
      <w:r>
        <w:t>Socjologia – dr hab., prof. APS Paweł Boryszewski (poniedziałek, godzina 13.30).</w:t>
      </w:r>
    </w:p>
    <w:p w:rsidR="00FA05BA" w:rsidRDefault="00FA05BA" w:rsidP="00FA05BA">
      <w:r>
        <w:t>Emocje i motywacja – dr Tomasz Prusiński (środa, godzina 8.00).</w:t>
      </w:r>
    </w:p>
    <w:p w:rsidR="00FA05BA" w:rsidRDefault="00FA05BA" w:rsidP="00FA05BA">
      <w:r>
        <w:t>Psychologia osobowości – dr Anna Batory-</w:t>
      </w:r>
      <w:proofErr w:type="spellStart"/>
      <w:r>
        <w:t>Ginda</w:t>
      </w:r>
      <w:proofErr w:type="spellEnd"/>
      <w:r>
        <w:t xml:space="preserve"> (środa, godzina 9.50).</w:t>
      </w:r>
    </w:p>
    <w:p w:rsidR="00FA05BA" w:rsidRDefault="00FA05BA" w:rsidP="00FA05BA">
      <w:r>
        <w:t xml:space="preserve">Dzieje PRL – dr Marta </w:t>
      </w:r>
      <w:proofErr w:type="spellStart"/>
      <w:r>
        <w:t>Cobel</w:t>
      </w:r>
      <w:proofErr w:type="spellEnd"/>
      <w:r>
        <w:t>-Tokarska (czwartek, godzina 11.40).</w:t>
      </w:r>
    </w:p>
    <w:p w:rsidR="00FA05BA" w:rsidRDefault="00FA05BA" w:rsidP="00FA05BA">
      <w:r>
        <w:t>Genetyczne uwarunkowania zaburzeń zdrowia</w:t>
      </w:r>
      <w:r w:rsidR="00DE680C">
        <w:t xml:space="preserve"> i rozwoju – Prof.</w:t>
      </w:r>
      <w:r w:rsidR="00F33D87">
        <w:t xml:space="preserve"> dr hab. </w:t>
      </w:r>
      <w:r w:rsidR="00DE680C">
        <w:t xml:space="preserve"> Tadeusz Mazurczak (czwartek, godzina 13.30).</w:t>
      </w:r>
    </w:p>
    <w:p w:rsidR="00F10311" w:rsidRDefault="00F10311" w:rsidP="00FA05BA"/>
    <w:p w:rsidR="00F10311" w:rsidRDefault="00F10311" w:rsidP="00FA05BA">
      <w:pPr>
        <w:rPr>
          <w:b/>
        </w:rPr>
      </w:pPr>
      <w:r>
        <w:rPr>
          <w:b/>
        </w:rPr>
        <w:t>WYKŁADY (AULA B)</w:t>
      </w:r>
    </w:p>
    <w:p w:rsidR="00F10311" w:rsidRDefault="00F10311" w:rsidP="00FA05BA">
      <w:r>
        <w:t>Psychologia zdrowia – dr Dorota Zawadzka (wtorek, godzina 9.50).</w:t>
      </w:r>
    </w:p>
    <w:p w:rsidR="00F10311" w:rsidRDefault="00F10311" w:rsidP="00FA05BA">
      <w:r>
        <w:t xml:space="preserve">Zaburzenia w przystosowaniu – dr hab., prof. APS Irena </w:t>
      </w:r>
      <w:proofErr w:type="spellStart"/>
      <w:r>
        <w:t>Pospiszyl</w:t>
      </w:r>
      <w:proofErr w:type="spellEnd"/>
      <w:r>
        <w:t xml:space="preserve"> (środa, godzina 15.20, od 17.04).</w:t>
      </w:r>
    </w:p>
    <w:p w:rsidR="0071605B" w:rsidRDefault="0071605B" w:rsidP="00FA05BA">
      <w:r>
        <w:t xml:space="preserve">Instytucje pomocy społecznej – </w:t>
      </w:r>
      <w:r w:rsidR="00B02132">
        <w:t xml:space="preserve">dr hab., prof. APS Stanisław </w:t>
      </w:r>
      <w:proofErr w:type="spellStart"/>
      <w:r w:rsidR="00B02132">
        <w:t>Szmagalski</w:t>
      </w:r>
      <w:proofErr w:type="spellEnd"/>
      <w:r w:rsidR="00630342">
        <w:t xml:space="preserve"> (czwartek, godzina 11.40).</w:t>
      </w:r>
    </w:p>
    <w:p w:rsidR="00F10311" w:rsidRDefault="00F10311" w:rsidP="00FA05BA"/>
    <w:p w:rsidR="00F10311" w:rsidRDefault="00F10311" w:rsidP="00FA05BA">
      <w:pPr>
        <w:rPr>
          <w:b/>
        </w:rPr>
      </w:pPr>
      <w:r>
        <w:rPr>
          <w:b/>
        </w:rPr>
        <w:t>WYKŁADY (AULA C)</w:t>
      </w:r>
    </w:p>
    <w:p w:rsidR="00F10311" w:rsidRDefault="00DF627F" w:rsidP="00FA05BA">
      <w:r>
        <w:t xml:space="preserve">Kierunki pedagogiki współczesnej – dr hab., prof. APS Bogusław </w:t>
      </w:r>
      <w:proofErr w:type="spellStart"/>
      <w:r>
        <w:t>Milerski</w:t>
      </w:r>
      <w:proofErr w:type="spellEnd"/>
      <w:r>
        <w:t xml:space="preserve"> (</w:t>
      </w:r>
      <w:r w:rsidR="00F352A0">
        <w:t>poniedziałek, godzina 15.20).</w:t>
      </w:r>
    </w:p>
    <w:p w:rsidR="00F352A0" w:rsidRDefault="00F352A0" w:rsidP="00FA05BA">
      <w:r>
        <w:t xml:space="preserve">Etyka ogólna i zawodowa – dr hab., prof. APS Helena </w:t>
      </w:r>
      <w:proofErr w:type="spellStart"/>
      <w:r>
        <w:t>Ciążela</w:t>
      </w:r>
      <w:proofErr w:type="spellEnd"/>
      <w:r>
        <w:t xml:space="preserve"> (wtorek, godzina 15.20).</w:t>
      </w:r>
    </w:p>
    <w:p w:rsidR="00F352A0" w:rsidRDefault="00F352A0" w:rsidP="00FA05BA">
      <w:r>
        <w:t xml:space="preserve">Pedagogika społeczna – Prof. dr hab. Barbara Smolińska </w:t>
      </w:r>
      <w:r w:rsidR="00A37E01">
        <w:t>–</w:t>
      </w:r>
      <w:r>
        <w:t xml:space="preserve"> </w:t>
      </w:r>
      <w:proofErr w:type="spellStart"/>
      <w:r>
        <w:t>Theiss</w:t>
      </w:r>
      <w:proofErr w:type="spellEnd"/>
      <w:r w:rsidR="00A37E01">
        <w:t xml:space="preserve"> (środa, godzina 11.40).</w:t>
      </w:r>
    </w:p>
    <w:p w:rsidR="00630342" w:rsidRPr="00F10311" w:rsidRDefault="00630342" w:rsidP="00FA05BA">
      <w:r>
        <w:t>Teoretyczne podstawy wychowania – dr hab., prof. APS Jarosław Gara (piątek, godzina 9.50).</w:t>
      </w:r>
      <w:bookmarkStart w:id="0" w:name="_GoBack"/>
      <w:bookmarkEnd w:id="0"/>
    </w:p>
    <w:p w:rsidR="00092246" w:rsidRPr="00E66FB5" w:rsidRDefault="00092246" w:rsidP="00E66FB5"/>
    <w:sectPr w:rsidR="00092246" w:rsidRPr="00E6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B5"/>
    <w:rsid w:val="00092246"/>
    <w:rsid w:val="00630342"/>
    <w:rsid w:val="0071605B"/>
    <w:rsid w:val="00A37E01"/>
    <w:rsid w:val="00B02132"/>
    <w:rsid w:val="00C34690"/>
    <w:rsid w:val="00CA226B"/>
    <w:rsid w:val="00DE680C"/>
    <w:rsid w:val="00DF627F"/>
    <w:rsid w:val="00E66FB5"/>
    <w:rsid w:val="00F10311"/>
    <w:rsid w:val="00F33D87"/>
    <w:rsid w:val="00F352A0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8B43"/>
  <w15:chartTrackingRefBased/>
  <w15:docId w15:val="{CB47A5D4-B276-4F00-BE47-5CA2A12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10</cp:revision>
  <dcterms:created xsi:type="dcterms:W3CDTF">2019-02-12T11:57:00Z</dcterms:created>
  <dcterms:modified xsi:type="dcterms:W3CDTF">2019-02-12T14:29:00Z</dcterms:modified>
</cp:coreProperties>
</file>