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28" w:rsidRDefault="00477E28" w:rsidP="00477E28">
      <w:r>
        <w:t>Akademia Pedagogiki Specjalnej im. Marii Grzegorzewskiej swoje dziedzictwo wywodzi z tradycji założonego przez Marię Grzegorzewską w 1922 roku Instytutu Pedagogiki Specjalnej. Podczas stuletniego funkcjonowania Uczelnia jest miejscem poszukiwania prawdy, przekazywania wiedzy i pielęgnowania kultury. Wypełniając te nadrzędne ramy oraz uwzględniając rodzaj zaspokajanych potrzeb społecznych, funkcjonowanie naszej Uczelni należy traktować w kategoriach posłannictwa.</w:t>
      </w:r>
    </w:p>
    <w:p w:rsidR="00477E28" w:rsidRDefault="00477E28" w:rsidP="00477E28"/>
    <w:p w:rsidR="00477E28" w:rsidRDefault="00477E28" w:rsidP="00477E28">
      <w:r>
        <w:t>Misją Akademii Pedagogiki Specjalnej im. Marii Grzegorzewskiej, zgodnie z przesłaniem patronki Uczelni  z 1967 roku „nie ma kaleki – jest człowiek” jest przygotowanie pedagogów specjalnych, nauczycieli i innych specjalistów pracujących na rzecz osób wymagających wsparcia w duchu poszanowania ich ludzkich i obywatelskich praw, zrozumienia i akceptacji dla odmienności, traktowania niepełnosprawności jako niezbywalnego elementu ludzkiej kondycji oraz włączania osób z niepełnosprawnościami w życie społeczeństwa na zasadzie równoprawnych obywateli.</w:t>
      </w:r>
    </w:p>
    <w:p w:rsidR="00477E28" w:rsidRDefault="00477E28" w:rsidP="00477E28"/>
    <w:p w:rsidR="00477E28" w:rsidRDefault="00477E28" w:rsidP="00477E28">
      <w:r>
        <w:t>W podobnym duchu tolerancji i sprzeciwu wobec wszelkich form dyskryminacji kształceni są i będą nasi studenci, przygotowujący się do zawodów określanych mianem zawodów zaufania społecznego. Intencją APS jest kształcenie światłych i twórczych profesjonalistów, dbających zarówno o rozwijanie własnej osobowości, zamiłowań naukowych i zawodowych umiejętności praktycznych, jak i troszczących się o wszechstronny rozwój osób i środowisk, na rzecz których będą pracować. Akademia jako wspólnota studentów, doktorantów, absolwentów i pracowników dostarcza wzorce dobrych obyczajów w życiu akademickim i publicznym, a jej absolwenci spełniają wy­sokie normy etyczne.</w:t>
      </w:r>
    </w:p>
    <w:p w:rsidR="00477E28" w:rsidRDefault="00477E28" w:rsidP="00477E28"/>
    <w:p w:rsidR="00477E28" w:rsidRDefault="00477E28" w:rsidP="00477E28">
      <w:r>
        <w:t>Uczelnia pełni również służebną rolę wobec środowiska lokalnego, poszerzając sys</w:t>
      </w:r>
      <w:bookmarkStart w:id="0" w:name="_GoBack"/>
      <w:bookmarkEnd w:id="0"/>
      <w:r>
        <w:t>tematycznie wachlarz usług edukacyjnych i terapeutycznych, oferowanych zarówno przez nauczycieli akademickich, jak i studentów – wolontariuszy.</w:t>
      </w:r>
    </w:p>
    <w:p w:rsidR="00477E28" w:rsidRDefault="00477E28" w:rsidP="00477E28"/>
    <w:p w:rsidR="00477E28" w:rsidRDefault="00477E28" w:rsidP="00477E28">
      <w:r>
        <w:t>Za skrótem APS kryje się wieloletnia tradycja w realizacji ważnych dla naszej misji wartości, które dzisiaj możemy odczytać jako:</w:t>
      </w:r>
    </w:p>
    <w:p w:rsidR="00477E28" w:rsidRDefault="00477E28" w:rsidP="00477E28"/>
    <w:p w:rsidR="00477E28" w:rsidRDefault="00477E28" w:rsidP="00477E28">
      <w:r>
        <w:t xml:space="preserve">A – akceptacja, </w:t>
      </w:r>
    </w:p>
    <w:p w:rsidR="00477E28" w:rsidRDefault="00477E28" w:rsidP="00477E28">
      <w:r>
        <w:t xml:space="preserve">P – partycypacja, </w:t>
      </w:r>
    </w:p>
    <w:p w:rsidR="00D17D15" w:rsidRDefault="00477E28" w:rsidP="00477E28">
      <w:r>
        <w:t>S – solidarność społeczna.</w:t>
      </w:r>
    </w:p>
    <w:sectPr w:rsidR="00D17D15" w:rsidSect="00E1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E28"/>
    <w:rsid w:val="003339FE"/>
    <w:rsid w:val="00477E28"/>
    <w:rsid w:val="00851A55"/>
    <w:rsid w:val="00E134F4"/>
    <w:rsid w:val="00ED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Polak</dc:creator>
  <cp:lastModifiedBy>AWnorowska</cp:lastModifiedBy>
  <cp:revision>2</cp:revision>
  <dcterms:created xsi:type="dcterms:W3CDTF">2021-05-26T08:24:00Z</dcterms:created>
  <dcterms:modified xsi:type="dcterms:W3CDTF">2021-05-26T08:24:00Z</dcterms:modified>
</cp:coreProperties>
</file>